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8B7" w:rsidRPr="002C68B7" w:rsidRDefault="002C68B7" w:rsidP="002C68B7">
      <w:pPr>
        <w:widowControl/>
        <w:shd w:val="clear" w:color="auto" w:fill="FFFFFF"/>
        <w:spacing w:line="600" w:lineRule="atLeast"/>
        <w:jc w:val="center"/>
        <w:rPr>
          <w:rFonts w:ascii="微软雅黑" w:eastAsia="微软雅黑" w:hAnsi="微软雅黑" w:cs="宋体"/>
          <w:color w:val="000000"/>
          <w:kern w:val="0"/>
          <w:sz w:val="36"/>
          <w:szCs w:val="36"/>
        </w:rPr>
      </w:pPr>
      <w:r w:rsidRPr="002C68B7">
        <w:rPr>
          <w:rFonts w:ascii="微软雅黑" w:eastAsia="微软雅黑" w:hAnsi="微软雅黑" w:cs="宋体" w:hint="eastAsia"/>
          <w:color w:val="000000"/>
          <w:kern w:val="0"/>
          <w:sz w:val="36"/>
          <w:szCs w:val="36"/>
        </w:rPr>
        <w:t>广西大学海洋学院2023年硕士研究生考试复试调剂公告[4月3日更新]</w:t>
      </w:r>
    </w:p>
    <w:p w:rsidR="002C68B7" w:rsidRPr="002C68B7" w:rsidRDefault="002C68B7" w:rsidP="002C68B7">
      <w:pPr>
        <w:widowControl/>
        <w:shd w:val="clear" w:color="auto" w:fill="FFFFFF"/>
        <w:spacing w:line="450" w:lineRule="atLeast"/>
        <w:jc w:val="center"/>
        <w:rPr>
          <w:rFonts w:ascii="微软雅黑" w:eastAsia="微软雅黑" w:hAnsi="微软雅黑" w:cs="宋体" w:hint="eastAsia"/>
          <w:color w:val="000000"/>
          <w:kern w:val="0"/>
          <w:sz w:val="18"/>
          <w:szCs w:val="18"/>
        </w:rPr>
      </w:pPr>
      <w:r w:rsidRPr="002C68B7">
        <w:rPr>
          <w:rFonts w:ascii="微软雅黑" w:eastAsia="微软雅黑" w:hAnsi="微软雅黑" w:cs="宋体" w:hint="eastAsia"/>
          <w:color w:val="000000"/>
          <w:kern w:val="0"/>
          <w:sz w:val="18"/>
          <w:szCs w:val="18"/>
        </w:rPr>
        <w:t>网站来源： 时间：2023年04月03日 16:23 点击数： 1822</w:t>
      </w:r>
    </w:p>
    <w:p w:rsidR="002C68B7" w:rsidRPr="002C68B7" w:rsidRDefault="002C68B7" w:rsidP="002C68B7">
      <w:pPr>
        <w:widowControl/>
        <w:shd w:val="clear" w:color="auto" w:fill="FFFFFF"/>
        <w:spacing w:line="360" w:lineRule="atLeast"/>
        <w:ind w:firstLine="450"/>
        <w:jc w:val="left"/>
        <w:rPr>
          <w:rFonts w:ascii="宋体" w:eastAsia="宋体" w:hAnsi="宋体" w:cs="宋体" w:hint="eastAsia"/>
          <w:color w:val="000000"/>
          <w:kern w:val="0"/>
          <w:sz w:val="24"/>
          <w:szCs w:val="24"/>
        </w:rPr>
      </w:pPr>
      <w:r w:rsidRPr="002C68B7">
        <w:rPr>
          <w:rFonts w:ascii="Times New Roman" w:eastAsia="宋体" w:hAnsi="Times New Roman" w:cs="Times New Roman"/>
          <w:color w:val="000000"/>
          <w:kern w:val="0"/>
          <w:sz w:val="24"/>
          <w:szCs w:val="24"/>
        </w:rPr>
        <w:t> </w:t>
      </w:r>
    </w:p>
    <w:p w:rsidR="002C68B7" w:rsidRPr="002C68B7" w:rsidRDefault="002C68B7" w:rsidP="002C68B7">
      <w:pPr>
        <w:widowControl/>
        <w:shd w:val="clear" w:color="auto" w:fill="FFFFFF"/>
        <w:spacing w:line="360" w:lineRule="atLeast"/>
        <w:ind w:firstLine="450"/>
        <w:jc w:val="left"/>
        <w:rPr>
          <w:rFonts w:ascii="宋体" w:eastAsia="宋体" w:hAnsi="宋体" w:cs="宋体" w:hint="eastAsia"/>
          <w:color w:val="000000"/>
          <w:kern w:val="0"/>
          <w:sz w:val="24"/>
          <w:szCs w:val="24"/>
        </w:rPr>
      </w:pPr>
      <w:r w:rsidRPr="002C68B7">
        <w:rPr>
          <w:rFonts w:ascii="宋体" w:eastAsia="宋体" w:hAnsi="宋体" w:cs="宋体" w:hint="eastAsia"/>
          <w:b/>
          <w:bCs/>
          <w:color w:val="000000"/>
          <w:kern w:val="0"/>
          <w:sz w:val="24"/>
          <w:szCs w:val="24"/>
        </w:rPr>
        <w:t>一、</w:t>
      </w:r>
      <w:r w:rsidRPr="002C68B7">
        <w:rPr>
          <w:rFonts w:ascii="Times New Roman" w:eastAsia="宋体" w:hAnsi="Times New Roman" w:cs="Times New Roman"/>
          <w:b/>
          <w:bCs/>
          <w:color w:val="000000"/>
          <w:kern w:val="0"/>
          <w:sz w:val="24"/>
          <w:szCs w:val="24"/>
        </w:rPr>
        <w:t>2023</w:t>
      </w:r>
      <w:r w:rsidRPr="002C68B7">
        <w:rPr>
          <w:rFonts w:ascii="宋体" w:eastAsia="宋体" w:hAnsi="宋体" w:cs="宋体" w:hint="eastAsia"/>
          <w:b/>
          <w:bCs/>
          <w:color w:val="000000"/>
          <w:kern w:val="0"/>
          <w:sz w:val="24"/>
          <w:szCs w:val="24"/>
        </w:rPr>
        <w:t>年海洋学院研究生招生目录及拟调剂需求：</w:t>
      </w:r>
    </w:p>
    <w:tbl>
      <w:tblPr>
        <w:tblW w:w="0" w:type="auto"/>
        <w:jc w:val="center"/>
        <w:tblCellMar>
          <w:left w:w="0" w:type="dxa"/>
          <w:right w:w="0" w:type="dxa"/>
        </w:tblCellMar>
        <w:tblLook w:val="04A0" w:firstRow="1" w:lastRow="0" w:firstColumn="1" w:lastColumn="0" w:noHBand="0" w:noVBand="1"/>
      </w:tblPr>
      <w:tblGrid>
        <w:gridCol w:w="928"/>
        <w:gridCol w:w="997"/>
        <w:gridCol w:w="1104"/>
        <w:gridCol w:w="928"/>
        <w:gridCol w:w="1280"/>
        <w:gridCol w:w="1720"/>
        <w:gridCol w:w="812"/>
        <w:gridCol w:w="753"/>
      </w:tblGrid>
      <w:tr w:rsidR="002C68B7" w:rsidRPr="002C68B7" w:rsidTr="002C68B7">
        <w:trPr>
          <w:jc w:val="center"/>
        </w:trPr>
        <w:tc>
          <w:tcPr>
            <w:tcW w:w="10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招生</w:t>
            </w:r>
          </w:p>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类型</w:t>
            </w:r>
          </w:p>
        </w:tc>
        <w:tc>
          <w:tcPr>
            <w:tcW w:w="102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代码</w:t>
            </w:r>
          </w:p>
        </w:tc>
        <w:tc>
          <w:tcPr>
            <w:tcW w:w="123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学科专业</w:t>
            </w:r>
          </w:p>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名称</w:t>
            </w:r>
          </w:p>
        </w:tc>
        <w:tc>
          <w:tcPr>
            <w:tcW w:w="102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拟招生</w:t>
            </w:r>
          </w:p>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人数</w:t>
            </w:r>
          </w:p>
        </w:tc>
        <w:tc>
          <w:tcPr>
            <w:tcW w:w="144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proofErr w:type="gramStart"/>
            <w:r w:rsidRPr="002C68B7">
              <w:rPr>
                <w:rFonts w:ascii="宋体" w:eastAsia="宋体" w:hAnsi="宋体" w:cs="宋体" w:hint="eastAsia"/>
                <w:kern w:val="0"/>
                <w:szCs w:val="21"/>
              </w:rPr>
              <w:t>一</w:t>
            </w:r>
            <w:proofErr w:type="gramEnd"/>
            <w:r w:rsidRPr="002C68B7">
              <w:rPr>
                <w:rFonts w:ascii="宋体" w:eastAsia="宋体" w:hAnsi="宋体" w:cs="宋体" w:hint="eastAsia"/>
                <w:kern w:val="0"/>
                <w:szCs w:val="21"/>
              </w:rPr>
              <w:t>志愿上线</w:t>
            </w:r>
          </w:p>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人数</w:t>
            </w:r>
          </w:p>
        </w:tc>
        <w:tc>
          <w:tcPr>
            <w:tcW w:w="197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调剂相关</w:t>
            </w:r>
          </w:p>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专业</w:t>
            </w:r>
          </w:p>
        </w:tc>
        <w:tc>
          <w:tcPr>
            <w:tcW w:w="88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调剂</w:t>
            </w:r>
          </w:p>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人数</w:t>
            </w:r>
          </w:p>
        </w:tc>
        <w:tc>
          <w:tcPr>
            <w:tcW w:w="81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备注</w:t>
            </w:r>
          </w:p>
        </w:tc>
      </w:tr>
      <w:tr w:rsidR="002C68B7" w:rsidRPr="002C68B7" w:rsidTr="002C68B7">
        <w:trPr>
          <w:jc w:val="center"/>
        </w:trPr>
        <w:tc>
          <w:tcPr>
            <w:tcW w:w="102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学术型</w:t>
            </w:r>
          </w:p>
        </w:tc>
        <w:tc>
          <w:tcPr>
            <w:tcW w:w="10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Times New Roman" w:eastAsia="宋体" w:hAnsi="Times New Roman" w:cs="Times New Roman"/>
                <w:kern w:val="0"/>
                <w:szCs w:val="21"/>
              </w:rPr>
              <w:t>071001</w:t>
            </w:r>
          </w:p>
        </w:tc>
        <w:tc>
          <w:tcPr>
            <w:tcW w:w="123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海洋科学</w:t>
            </w:r>
          </w:p>
        </w:tc>
        <w:tc>
          <w:tcPr>
            <w:tcW w:w="102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Times New Roman" w:eastAsia="宋体" w:hAnsi="Times New Roman" w:cs="Times New Roman"/>
                <w:color w:val="333333"/>
                <w:kern w:val="0"/>
                <w:szCs w:val="21"/>
                <w:shd w:val="clear" w:color="auto" w:fill="FFFFFF"/>
              </w:rPr>
              <w:t>42</w:t>
            </w:r>
          </w:p>
        </w:tc>
        <w:tc>
          <w:tcPr>
            <w:tcW w:w="144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Times New Roman" w:eastAsia="宋体" w:hAnsi="Times New Roman" w:cs="Times New Roman"/>
                <w:color w:val="333333"/>
                <w:kern w:val="0"/>
                <w:szCs w:val="21"/>
                <w:shd w:val="clear" w:color="auto" w:fill="FFFFFF"/>
              </w:rPr>
              <w:t>32</w:t>
            </w:r>
          </w:p>
        </w:tc>
        <w:tc>
          <w:tcPr>
            <w:tcW w:w="197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代码为</w:t>
            </w:r>
            <w:r w:rsidRPr="002C68B7">
              <w:rPr>
                <w:rFonts w:ascii="Times New Roman" w:eastAsia="宋体" w:hAnsi="Times New Roman" w:cs="Times New Roman"/>
                <w:kern w:val="0"/>
                <w:szCs w:val="21"/>
              </w:rPr>
              <w:t>07</w:t>
            </w:r>
            <w:r w:rsidRPr="002C68B7">
              <w:rPr>
                <w:rFonts w:ascii="宋体" w:eastAsia="宋体" w:hAnsi="宋体" w:cs="宋体" w:hint="eastAsia"/>
                <w:kern w:val="0"/>
                <w:szCs w:val="21"/>
              </w:rPr>
              <w:t>开头的</w:t>
            </w:r>
          </w:p>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Cs w:val="21"/>
              </w:rPr>
              <w:t>相关学科专业</w:t>
            </w:r>
          </w:p>
        </w:tc>
        <w:tc>
          <w:tcPr>
            <w:tcW w:w="88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Times New Roman" w:eastAsia="宋体" w:hAnsi="Times New Roman" w:cs="Times New Roman"/>
                <w:kern w:val="0"/>
                <w:szCs w:val="21"/>
              </w:rPr>
              <w:t>10</w:t>
            </w:r>
            <w:r w:rsidRPr="002C68B7">
              <w:rPr>
                <w:rFonts w:ascii="宋体" w:eastAsia="宋体" w:hAnsi="宋体" w:cs="宋体" w:hint="eastAsia"/>
                <w:kern w:val="0"/>
                <w:szCs w:val="21"/>
              </w:rPr>
              <w:t>人</w:t>
            </w:r>
          </w:p>
        </w:tc>
        <w:tc>
          <w:tcPr>
            <w:tcW w:w="8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Times New Roman" w:eastAsia="宋体" w:hAnsi="Times New Roman" w:cs="Times New Roman"/>
                <w:kern w:val="0"/>
                <w:szCs w:val="21"/>
              </w:rPr>
              <w:t> </w:t>
            </w:r>
          </w:p>
        </w:tc>
      </w:tr>
    </w:tbl>
    <w:p w:rsidR="002C68B7" w:rsidRPr="002C68B7" w:rsidRDefault="002C68B7" w:rsidP="002C68B7">
      <w:pPr>
        <w:widowControl/>
        <w:shd w:val="clear" w:color="auto" w:fill="FFFFFF"/>
        <w:spacing w:line="360" w:lineRule="atLeast"/>
        <w:ind w:firstLine="450"/>
        <w:jc w:val="center"/>
        <w:rPr>
          <w:rFonts w:ascii="宋体" w:eastAsia="宋体" w:hAnsi="宋体" w:cs="宋体" w:hint="eastAsia"/>
          <w:color w:val="000000"/>
          <w:kern w:val="0"/>
          <w:sz w:val="24"/>
          <w:szCs w:val="24"/>
        </w:rPr>
      </w:pPr>
      <w:r w:rsidRPr="002C68B7">
        <w:rPr>
          <w:rFonts w:ascii="宋体" w:eastAsia="宋体" w:hAnsi="宋体" w:cs="宋体" w:hint="eastAsia"/>
          <w:color w:val="000000"/>
          <w:spacing w:val="23"/>
          <w:kern w:val="0"/>
          <w:szCs w:val="21"/>
          <w:shd w:val="clear" w:color="auto" w:fill="FFFFFF"/>
        </w:rPr>
        <w:t>注：招生计划来源于广西大学</w:t>
      </w:r>
      <w:r w:rsidRPr="002C68B7">
        <w:rPr>
          <w:rFonts w:ascii="Times New Roman" w:eastAsia="宋体" w:hAnsi="Times New Roman" w:cs="Times New Roman"/>
          <w:color w:val="000000"/>
          <w:spacing w:val="23"/>
          <w:kern w:val="0"/>
          <w:szCs w:val="21"/>
          <w:shd w:val="clear" w:color="auto" w:fill="FFFFFF"/>
        </w:rPr>
        <w:t>2023</w:t>
      </w:r>
      <w:r w:rsidRPr="002C68B7">
        <w:rPr>
          <w:rFonts w:ascii="宋体" w:eastAsia="宋体" w:hAnsi="宋体" w:cs="宋体" w:hint="eastAsia"/>
          <w:color w:val="000000"/>
          <w:spacing w:val="23"/>
          <w:kern w:val="0"/>
          <w:szCs w:val="21"/>
          <w:shd w:val="clear" w:color="auto" w:fill="FFFFFF"/>
        </w:rPr>
        <w:t>年招生目录，实际招生人数可能随学科需求变化。</w:t>
      </w:r>
    </w:p>
    <w:p w:rsidR="002C68B7" w:rsidRPr="002C68B7" w:rsidRDefault="002C68B7" w:rsidP="002C68B7">
      <w:pPr>
        <w:widowControl/>
        <w:shd w:val="clear" w:color="auto" w:fill="FFFFFF"/>
        <w:spacing w:before="163" w:line="360" w:lineRule="atLeast"/>
        <w:ind w:firstLine="450"/>
        <w:jc w:val="left"/>
        <w:rPr>
          <w:rFonts w:ascii="宋体" w:eastAsia="宋体" w:hAnsi="宋体" w:cs="宋体" w:hint="eastAsia"/>
          <w:color w:val="000000"/>
          <w:kern w:val="0"/>
          <w:sz w:val="24"/>
          <w:szCs w:val="24"/>
        </w:rPr>
      </w:pPr>
      <w:r w:rsidRPr="002C68B7">
        <w:rPr>
          <w:rFonts w:ascii="宋体" w:eastAsia="宋体" w:hAnsi="宋体" w:cs="宋体" w:hint="eastAsia"/>
          <w:b/>
          <w:bCs/>
          <w:color w:val="000000"/>
          <w:kern w:val="0"/>
          <w:sz w:val="24"/>
          <w:szCs w:val="24"/>
        </w:rPr>
        <w:t>二、</w:t>
      </w:r>
      <w:r w:rsidRPr="002C68B7">
        <w:rPr>
          <w:rFonts w:ascii="Times New Roman" w:eastAsia="宋体" w:hAnsi="Times New Roman" w:cs="Times New Roman"/>
          <w:b/>
          <w:bCs/>
          <w:color w:val="000000"/>
          <w:kern w:val="0"/>
          <w:sz w:val="24"/>
          <w:szCs w:val="24"/>
        </w:rPr>
        <w:t>2023</w:t>
      </w:r>
      <w:r w:rsidRPr="002C68B7">
        <w:rPr>
          <w:rFonts w:ascii="宋体" w:eastAsia="宋体" w:hAnsi="宋体" w:cs="宋体" w:hint="eastAsia"/>
          <w:b/>
          <w:bCs/>
          <w:color w:val="000000"/>
          <w:kern w:val="0"/>
          <w:sz w:val="24"/>
          <w:szCs w:val="24"/>
        </w:rPr>
        <w:t>年海洋学院研究生招生调剂条件：</w:t>
      </w:r>
    </w:p>
    <w:p w:rsidR="002C68B7" w:rsidRPr="002C68B7" w:rsidRDefault="002C68B7" w:rsidP="002C68B7">
      <w:pPr>
        <w:widowControl/>
        <w:shd w:val="clear" w:color="auto" w:fill="FFFFFF"/>
        <w:spacing w:line="360" w:lineRule="atLeast"/>
        <w:ind w:firstLine="480"/>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 w:val="24"/>
          <w:szCs w:val="24"/>
        </w:rPr>
        <w:t>初试单科成绩及总分要求达到“2023年全国硕士研究生招生考试考生进入复试的初试成绩基本要求（B类考生）”以上。</w:t>
      </w:r>
    </w:p>
    <w:p w:rsidR="002C68B7" w:rsidRPr="002C68B7" w:rsidRDefault="002C68B7" w:rsidP="002C68B7">
      <w:pPr>
        <w:widowControl/>
        <w:shd w:val="clear" w:color="auto" w:fill="FFFFFF"/>
        <w:spacing w:before="163" w:line="360" w:lineRule="atLeast"/>
        <w:ind w:firstLine="450"/>
        <w:jc w:val="left"/>
        <w:rPr>
          <w:rFonts w:ascii="宋体" w:eastAsia="宋体" w:hAnsi="宋体" w:cs="宋体" w:hint="eastAsia"/>
          <w:color w:val="000000"/>
          <w:kern w:val="0"/>
          <w:sz w:val="24"/>
          <w:szCs w:val="24"/>
        </w:rPr>
      </w:pPr>
      <w:r w:rsidRPr="002C68B7">
        <w:rPr>
          <w:rFonts w:ascii="宋体" w:eastAsia="宋体" w:hAnsi="宋体" w:cs="宋体" w:hint="eastAsia"/>
          <w:b/>
          <w:bCs/>
          <w:color w:val="000000"/>
          <w:kern w:val="0"/>
          <w:sz w:val="24"/>
          <w:szCs w:val="24"/>
        </w:rPr>
        <w:t>三、时间安排</w:t>
      </w:r>
    </w:p>
    <w:p w:rsidR="002C68B7" w:rsidRPr="002C68B7" w:rsidRDefault="002C68B7" w:rsidP="002C68B7">
      <w:pPr>
        <w:widowControl/>
        <w:shd w:val="clear" w:color="auto" w:fill="FFFFFF"/>
        <w:spacing w:line="360" w:lineRule="atLeast"/>
        <w:ind w:firstLine="372"/>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 w:val="24"/>
          <w:szCs w:val="24"/>
        </w:rPr>
        <w:t>学院于</w:t>
      </w:r>
      <w:r w:rsidRPr="002C68B7">
        <w:rPr>
          <w:rFonts w:ascii="Times New Roman" w:eastAsia="宋体" w:hAnsi="Times New Roman" w:cs="Times New Roman"/>
          <w:b/>
          <w:bCs/>
          <w:color w:val="FF0000"/>
          <w:kern w:val="0"/>
          <w:sz w:val="24"/>
          <w:szCs w:val="24"/>
          <w:u w:val="single"/>
        </w:rPr>
        <w:t>4</w:t>
      </w:r>
      <w:r w:rsidRPr="002C68B7">
        <w:rPr>
          <w:rFonts w:ascii="宋体" w:eastAsia="宋体" w:hAnsi="宋体" w:cs="宋体" w:hint="eastAsia"/>
          <w:b/>
          <w:bCs/>
          <w:color w:val="FF0000"/>
          <w:kern w:val="0"/>
          <w:sz w:val="24"/>
          <w:szCs w:val="24"/>
          <w:u w:val="single"/>
        </w:rPr>
        <w:t>月</w:t>
      </w:r>
      <w:r w:rsidRPr="002C68B7">
        <w:rPr>
          <w:rFonts w:ascii="Times New Roman" w:eastAsia="宋体" w:hAnsi="Times New Roman" w:cs="Times New Roman"/>
          <w:b/>
          <w:bCs/>
          <w:color w:val="FF0000"/>
          <w:kern w:val="0"/>
          <w:sz w:val="24"/>
          <w:szCs w:val="24"/>
          <w:u w:val="single"/>
        </w:rPr>
        <w:t>8</w:t>
      </w:r>
      <w:r w:rsidRPr="002C68B7">
        <w:rPr>
          <w:rFonts w:ascii="宋体" w:eastAsia="宋体" w:hAnsi="宋体" w:cs="宋体" w:hint="eastAsia"/>
          <w:b/>
          <w:bCs/>
          <w:color w:val="FF0000"/>
          <w:kern w:val="0"/>
          <w:sz w:val="24"/>
          <w:szCs w:val="24"/>
          <w:u w:val="single"/>
        </w:rPr>
        <w:t>日组织调剂考生进行</w:t>
      </w:r>
      <w:r w:rsidRPr="002C68B7">
        <w:rPr>
          <w:rFonts w:ascii="宋体" w:eastAsia="宋体" w:hAnsi="宋体" w:cs="宋体" w:hint="eastAsia"/>
          <w:color w:val="000000"/>
          <w:kern w:val="0"/>
          <w:sz w:val="24"/>
          <w:szCs w:val="24"/>
        </w:rPr>
        <w:t>复试。复试统一以网络视频方式进行考核。请选用并</w:t>
      </w:r>
      <w:r w:rsidRPr="002C68B7">
        <w:rPr>
          <w:rFonts w:ascii="宋体" w:eastAsia="宋体" w:hAnsi="宋体" w:cs="宋体" w:hint="eastAsia"/>
          <w:b/>
          <w:bCs/>
          <w:color w:val="FF0000"/>
          <w:kern w:val="0"/>
          <w:sz w:val="24"/>
          <w:szCs w:val="24"/>
          <w:u w:val="single"/>
        </w:rPr>
        <w:t>提前安装</w:t>
      </w:r>
      <w:proofErr w:type="gramStart"/>
      <w:r w:rsidRPr="002C68B7">
        <w:rPr>
          <w:rFonts w:ascii="宋体" w:eastAsia="宋体" w:hAnsi="宋体" w:cs="宋体" w:hint="eastAsia"/>
          <w:b/>
          <w:bCs/>
          <w:color w:val="FF0000"/>
          <w:kern w:val="0"/>
          <w:sz w:val="24"/>
          <w:szCs w:val="24"/>
          <w:u w:val="single"/>
        </w:rPr>
        <w:t>好学信网复试</w:t>
      </w:r>
      <w:proofErr w:type="gramEnd"/>
      <w:r w:rsidRPr="002C68B7">
        <w:rPr>
          <w:rFonts w:ascii="宋体" w:eastAsia="宋体" w:hAnsi="宋体" w:cs="宋体" w:hint="eastAsia"/>
          <w:b/>
          <w:bCs/>
          <w:color w:val="FF0000"/>
          <w:kern w:val="0"/>
          <w:sz w:val="24"/>
          <w:szCs w:val="24"/>
          <w:u w:val="single"/>
        </w:rPr>
        <w:t>软件</w:t>
      </w:r>
      <w:r w:rsidRPr="002C68B7">
        <w:rPr>
          <w:rFonts w:ascii="宋体" w:eastAsia="宋体" w:hAnsi="宋体" w:cs="宋体" w:hint="eastAsia"/>
          <w:color w:val="000000"/>
          <w:kern w:val="0"/>
          <w:sz w:val="24"/>
          <w:szCs w:val="24"/>
        </w:rPr>
        <w:t>进行网络复试（备份系统</w:t>
      </w:r>
      <w:proofErr w:type="gramStart"/>
      <w:r w:rsidRPr="002C68B7">
        <w:rPr>
          <w:rFonts w:ascii="宋体" w:eastAsia="宋体" w:hAnsi="宋体" w:cs="宋体" w:hint="eastAsia"/>
          <w:color w:val="000000"/>
          <w:kern w:val="0"/>
          <w:sz w:val="24"/>
          <w:szCs w:val="24"/>
        </w:rPr>
        <w:t>使用腾讯会议</w:t>
      </w:r>
      <w:proofErr w:type="gramEnd"/>
      <w:r w:rsidRPr="002C68B7">
        <w:rPr>
          <w:rFonts w:ascii="宋体" w:eastAsia="宋体" w:hAnsi="宋体" w:cs="宋体" w:hint="eastAsia"/>
          <w:color w:val="000000"/>
          <w:kern w:val="0"/>
          <w:sz w:val="24"/>
          <w:szCs w:val="24"/>
        </w:rPr>
        <w:t>）。每位考生的复试时间</w:t>
      </w:r>
      <w:r w:rsidRPr="002C68B7">
        <w:rPr>
          <w:rFonts w:ascii="Times New Roman" w:eastAsia="宋体" w:hAnsi="Times New Roman" w:cs="Times New Roman"/>
          <w:color w:val="FF0000"/>
          <w:kern w:val="0"/>
          <w:sz w:val="24"/>
          <w:szCs w:val="24"/>
        </w:rPr>
        <w:t>20</w:t>
      </w:r>
      <w:r w:rsidRPr="002C68B7">
        <w:rPr>
          <w:rFonts w:ascii="宋体" w:eastAsia="宋体" w:hAnsi="宋体" w:cs="宋体" w:hint="eastAsia"/>
          <w:color w:val="FF0000"/>
          <w:kern w:val="0"/>
          <w:sz w:val="24"/>
          <w:szCs w:val="24"/>
        </w:rPr>
        <w:t>～</w:t>
      </w:r>
      <w:r w:rsidRPr="002C68B7">
        <w:rPr>
          <w:rFonts w:ascii="Times New Roman" w:eastAsia="宋体" w:hAnsi="Times New Roman" w:cs="Times New Roman"/>
          <w:color w:val="FF0000"/>
          <w:kern w:val="0"/>
          <w:sz w:val="24"/>
          <w:szCs w:val="24"/>
        </w:rPr>
        <w:t>30</w:t>
      </w:r>
      <w:r w:rsidRPr="002C68B7">
        <w:rPr>
          <w:rFonts w:ascii="宋体" w:eastAsia="宋体" w:hAnsi="宋体" w:cs="宋体" w:hint="eastAsia"/>
          <w:b/>
          <w:bCs/>
          <w:color w:val="FF0000"/>
          <w:kern w:val="0"/>
          <w:sz w:val="24"/>
          <w:szCs w:val="24"/>
        </w:rPr>
        <w:t>分钟</w:t>
      </w:r>
      <w:r w:rsidRPr="002C68B7">
        <w:rPr>
          <w:rFonts w:ascii="宋体" w:eastAsia="宋体" w:hAnsi="宋体" w:cs="宋体" w:hint="eastAsia"/>
          <w:color w:val="FF0000"/>
          <w:kern w:val="0"/>
          <w:sz w:val="24"/>
          <w:szCs w:val="24"/>
        </w:rPr>
        <w:t>。</w:t>
      </w:r>
    </w:p>
    <w:p w:rsidR="002C68B7" w:rsidRPr="002C68B7" w:rsidRDefault="002C68B7" w:rsidP="002C68B7">
      <w:pPr>
        <w:widowControl/>
        <w:shd w:val="clear" w:color="auto" w:fill="FFFFFF"/>
        <w:spacing w:line="360" w:lineRule="atLeast"/>
        <w:ind w:firstLine="480"/>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 w:val="24"/>
          <w:szCs w:val="24"/>
        </w:rPr>
        <w:t>具体时间为：</w:t>
      </w:r>
    </w:p>
    <w:tbl>
      <w:tblPr>
        <w:tblW w:w="4600" w:type="pct"/>
        <w:tblInd w:w="205" w:type="dxa"/>
        <w:tblCellMar>
          <w:left w:w="0" w:type="dxa"/>
          <w:right w:w="0" w:type="dxa"/>
        </w:tblCellMar>
        <w:tblLook w:val="04A0" w:firstRow="1" w:lastRow="0" w:firstColumn="1" w:lastColumn="0" w:noHBand="0" w:noVBand="1"/>
      </w:tblPr>
      <w:tblGrid>
        <w:gridCol w:w="1359"/>
        <w:gridCol w:w="2241"/>
        <w:gridCol w:w="1839"/>
        <w:gridCol w:w="2401"/>
      </w:tblGrid>
      <w:tr w:rsidR="002C68B7" w:rsidRPr="002C68B7" w:rsidTr="002C68B7">
        <w:tc>
          <w:tcPr>
            <w:tcW w:w="85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 w:val="24"/>
                <w:szCs w:val="24"/>
              </w:rPr>
              <w:t>日期</w:t>
            </w:r>
          </w:p>
        </w:tc>
        <w:tc>
          <w:tcPr>
            <w:tcW w:w="14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 w:val="24"/>
                <w:szCs w:val="24"/>
              </w:rPr>
              <w:t>时间</w:t>
            </w:r>
          </w:p>
        </w:tc>
        <w:tc>
          <w:tcPr>
            <w:tcW w:w="1150"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 w:val="24"/>
                <w:szCs w:val="24"/>
              </w:rPr>
              <w:t>地点</w:t>
            </w:r>
          </w:p>
        </w:tc>
        <w:tc>
          <w:tcPr>
            <w:tcW w:w="150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 w:val="24"/>
                <w:szCs w:val="24"/>
              </w:rPr>
              <w:t>复试人数</w:t>
            </w:r>
          </w:p>
        </w:tc>
      </w:tr>
      <w:tr w:rsidR="002C68B7" w:rsidRPr="002C68B7" w:rsidTr="002C68B7">
        <w:tc>
          <w:tcPr>
            <w:tcW w:w="850"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Times New Roman" w:eastAsia="宋体" w:hAnsi="Times New Roman" w:cs="Times New Roman"/>
                <w:kern w:val="0"/>
                <w:sz w:val="24"/>
                <w:szCs w:val="24"/>
              </w:rPr>
              <w:t>4</w:t>
            </w:r>
            <w:r w:rsidRPr="002C68B7">
              <w:rPr>
                <w:rFonts w:ascii="宋体" w:eastAsia="宋体" w:hAnsi="宋体" w:cs="宋体" w:hint="eastAsia"/>
                <w:kern w:val="0"/>
                <w:sz w:val="24"/>
                <w:szCs w:val="24"/>
              </w:rPr>
              <w:t>月</w:t>
            </w:r>
            <w:r w:rsidRPr="002C68B7">
              <w:rPr>
                <w:rFonts w:ascii="Times New Roman" w:eastAsia="宋体" w:hAnsi="Times New Roman" w:cs="Times New Roman"/>
                <w:kern w:val="0"/>
                <w:sz w:val="24"/>
                <w:szCs w:val="24"/>
              </w:rPr>
              <w:t>8</w:t>
            </w:r>
            <w:r w:rsidRPr="002C68B7">
              <w:rPr>
                <w:rFonts w:ascii="宋体" w:eastAsia="宋体" w:hAnsi="宋体" w:cs="宋体" w:hint="eastAsia"/>
                <w:kern w:val="0"/>
                <w:sz w:val="24"/>
                <w:szCs w:val="24"/>
              </w:rPr>
              <w:t>日</w:t>
            </w:r>
          </w:p>
        </w:tc>
        <w:tc>
          <w:tcPr>
            <w:tcW w:w="14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 w:val="24"/>
                <w:szCs w:val="24"/>
              </w:rPr>
              <w:t>上午</w:t>
            </w:r>
            <w:r w:rsidRPr="002C68B7">
              <w:rPr>
                <w:rFonts w:ascii="Times New Roman" w:eastAsia="宋体" w:hAnsi="Times New Roman" w:cs="Times New Roman"/>
                <w:kern w:val="0"/>
                <w:sz w:val="24"/>
                <w:szCs w:val="24"/>
              </w:rPr>
              <w:t>8:30—12:30</w:t>
            </w:r>
          </w:p>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 w:val="24"/>
                <w:szCs w:val="24"/>
              </w:rPr>
              <w:t>下午</w:t>
            </w:r>
            <w:r w:rsidRPr="002C68B7">
              <w:rPr>
                <w:rFonts w:ascii="Times New Roman" w:eastAsia="宋体" w:hAnsi="Times New Roman" w:cs="Times New Roman"/>
                <w:kern w:val="0"/>
                <w:sz w:val="24"/>
                <w:szCs w:val="24"/>
              </w:rPr>
              <w:t>13:30—18:00</w:t>
            </w:r>
          </w:p>
        </w:tc>
        <w:tc>
          <w:tcPr>
            <w:tcW w:w="115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 w:val="24"/>
                <w:szCs w:val="24"/>
              </w:rPr>
              <w:t>综合楼</w:t>
            </w:r>
            <w:r w:rsidRPr="002C68B7">
              <w:rPr>
                <w:rFonts w:ascii="Times New Roman" w:eastAsia="宋体" w:hAnsi="Times New Roman" w:cs="Times New Roman"/>
                <w:kern w:val="0"/>
                <w:sz w:val="24"/>
                <w:szCs w:val="24"/>
              </w:rPr>
              <w:t>1104</w:t>
            </w:r>
          </w:p>
        </w:tc>
        <w:tc>
          <w:tcPr>
            <w:tcW w:w="150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C68B7" w:rsidRPr="002C68B7" w:rsidRDefault="002C68B7" w:rsidP="002C68B7">
            <w:pPr>
              <w:widowControl/>
              <w:spacing w:line="360" w:lineRule="atLeast"/>
              <w:ind w:firstLine="450"/>
              <w:jc w:val="center"/>
              <w:rPr>
                <w:rFonts w:ascii="宋体" w:eastAsia="宋体" w:hAnsi="宋体" w:cs="宋体"/>
                <w:kern w:val="0"/>
                <w:sz w:val="24"/>
                <w:szCs w:val="24"/>
              </w:rPr>
            </w:pPr>
            <w:r w:rsidRPr="002C68B7">
              <w:rPr>
                <w:rFonts w:ascii="宋体" w:eastAsia="宋体" w:hAnsi="宋体" w:cs="宋体" w:hint="eastAsia"/>
                <w:kern w:val="0"/>
                <w:sz w:val="24"/>
                <w:szCs w:val="24"/>
              </w:rPr>
              <w:t>约</w:t>
            </w:r>
            <w:r w:rsidRPr="002C68B7">
              <w:rPr>
                <w:rFonts w:ascii="Times New Roman" w:eastAsia="宋体" w:hAnsi="Times New Roman" w:cs="Times New Roman"/>
                <w:kern w:val="0"/>
                <w:sz w:val="24"/>
                <w:szCs w:val="24"/>
              </w:rPr>
              <w:t>16</w:t>
            </w:r>
            <w:r w:rsidRPr="002C68B7">
              <w:rPr>
                <w:rFonts w:ascii="宋体" w:eastAsia="宋体" w:hAnsi="宋体" w:cs="宋体" w:hint="eastAsia"/>
                <w:kern w:val="0"/>
                <w:sz w:val="24"/>
                <w:szCs w:val="24"/>
              </w:rPr>
              <w:t>人（调剂）</w:t>
            </w:r>
          </w:p>
        </w:tc>
      </w:tr>
    </w:tbl>
    <w:p w:rsidR="002C68B7" w:rsidRPr="002C68B7" w:rsidRDefault="002C68B7" w:rsidP="002C68B7">
      <w:pPr>
        <w:widowControl/>
        <w:shd w:val="clear" w:color="auto" w:fill="FFFFFF"/>
        <w:spacing w:line="360" w:lineRule="atLeast"/>
        <w:ind w:firstLine="480"/>
        <w:jc w:val="left"/>
        <w:rPr>
          <w:rFonts w:ascii="宋体" w:eastAsia="宋体" w:hAnsi="宋体" w:cs="宋体" w:hint="eastAsia"/>
          <w:color w:val="000000"/>
          <w:kern w:val="0"/>
          <w:sz w:val="24"/>
          <w:szCs w:val="24"/>
        </w:rPr>
      </w:pPr>
      <w:r w:rsidRPr="002C68B7">
        <w:rPr>
          <w:rFonts w:ascii="Times New Roman" w:eastAsia="宋体" w:hAnsi="Times New Roman" w:cs="Times New Roman"/>
          <w:color w:val="FF0000"/>
          <w:kern w:val="0"/>
          <w:sz w:val="24"/>
          <w:szCs w:val="24"/>
        </w:rPr>
        <w:t> </w:t>
      </w:r>
    </w:p>
    <w:p w:rsidR="002C68B7" w:rsidRPr="002C68B7" w:rsidRDefault="002C68B7" w:rsidP="002C68B7">
      <w:pPr>
        <w:widowControl/>
        <w:shd w:val="clear" w:color="auto" w:fill="FFFFFF"/>
        <w:spacing w:before="163" w:line="360" w:lineRule="atLeast"/>
        <w:ind w:firstLine="450"/>
        <w:jc w:val="left"/>
        <w:rPr>
          <w:rFonts w:ascii="宋体" w:eastAsia="宋体" w:hAnsi="宋体" w:cs="宋体" w:hint="eastAsia"/>
          <w:color w:val="000000"/>
          <w:kern w:val="0"/>
          <w:sz w:val="24"/>
          <w:szCs w:val="24"/>
        </w:rPr>
      </w:pPr>
      <w:r w:rsidRPr="002C68B7">
        <w:rPr>
          <w:rFonts w:ascii="宋体" w:eastAsia="宋体" w:hAnsi="宋体" w:cs="宋体" w:hint="eastAsia"/>
          <w:b/>
          <w:bCs/>
          <w:color w:val="000000"/>
          <w:kern w:val="0"/>
          <w:sz w:val="24"/>
          <w:szCs w:val="24"/>
        </w:rPr>
        <w:t>四、其他调剂复试的要求、办法等请参照“广西大学海洋学院</w:t>
      </w:r>
      <w:r w:rsidRPr="002C68B7">
        <w:rPr>
          <w:rFonts w:ascii="Times New Roman" w:eastAsia="宋体" w:hAnsi="Times New Roman" w:cs="Times New Roman"/>
          <w:b/>
          <w:bCs/>
          <w:color w:val="000000"/>
          <w:kern w:val="0"/>
          <w:sz w:val="24"/>
          <w:szCs w:val="24"/>
        </w:rPr>
        <w:t>2023</w:t>
      </w:r>
      <w:r w:rsidRPr="002C68B7">
        <w:rPr>
          <w:rFonts w:ascii="宋体" w:eastAsia="宋体" w:hAnsi="宋体" w:cs="宋体" w:hint="eastAsia"/>
          <w:b/>
          <w:bCs/>
          <w:color w:val="000000"/>
          <w:kern w:val="0"/>
          <w:sz w:val="24"/>
          <w:szCs w:val="24"/>
        </w:rPr>
        <w:t>年硕士研究生招生复试办法”</w:t>
      </w:r>
    </w:p>
    <w:p w:rsidR="002C68B7" w:rsidRPr="002C68B7" w:rsidRDefault="002C68B7" w:rsidP="002C68B7">
      <w:pPr>
        <w:widowControl/>
        <w:shd w:val="clear" w:color="auto" w:fill="FFFFFF"/>
        <w:spacing w:line="360" w:lineRule="atLeast"/>
        <w:ind w:firstLine="480"/>
        <w:jc w:val="left"/>
        <w:rPr>
          <w:rFonts w:ascii="宋体" w:eastAsia="宋体" w:hAnsi="宋体" w:cs="宋体" w:hint="eastAsia"/>
          <w:color w:val="000000"/>
          <w:kern w:val="0"/>
          <w:sz w:val="24"/>
          <w:szCs w:val="24"/>
        </w:rPr>
      </w:pPr>
      <w:r w:rsidRPr="002C68B7">
        <w:rPr>
          <w:rFonts w:ascii="Times New Roman" w:eastAsia="宋体" w:hAnsi="Times New Roman" w:cs="Times New Roman"/>
          <w:color w:val="000000"/>
          <w:kern w:val="0"/>
          <w:sz w:val="24"/>
          <w:szCs w:val="24"/>
        </w:rPr>
        <w:t> </w:t>
      </w:r>
    </w:p>
    <w:p w:rsidR="002C68B7" w:rsidRPr="002C68B7" w:rsidRDefault="002C68B7" w:rsidP="002C68B7">
      <w:pPr>
        <w:widowControl/>
        <w:shd w:val="clear" w:color="auto" w:fill="FFFFFF"/>
        <w:spacing w:line="360" w:lineRule="atLeast"/>
        <w:ind w:firstLine="480"/>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 w:val="24"/>
          <w:szCs w:val="24"/>
        </w:rPr>
        <w:t>广西大学海洋学院成立于</w:t>
      </w:r>
      <w:r w:rsidRPr="002C68B7">
        <w:rPr>
          <w:rFonts w:ascii="Times New Roman" w:eastAsia="宋体" w:hAnsi="Times New Roman" w:cs="Times New Roman"/>
          <w:color w:val="000000"/>
          <w:kern w:val="0"/>
          <w:sz w:val="24"/>
          <w:szCs w:val="24"/>
        </w:rPr>
        <w:t>2014</w:t>
      </w:r>
      <w:r w:rsidRPr="002C68B7">
        <w:rPr>
          <w:rFonts w:ascii="宋体" w:eastAsia="宋体" w:hAnsi="宋体" w:cs="宋体" w:hint="eastAsia"/>
          <w:color w:val="000000"/>
          <w:kern w:val="0"/>
          <w:sz w:val="24"/>
          <w:szCs w:val="24"/>
        </w:rPr>
        <w:t>年</w:t>
      </w:r>
      <w:r w:rsidRPr="002C68B7">
        <w:rPr>
          <w:rFonts w:ascii="Times New Roman" w:eastAsia="宋体" w:hAnsi="Times New Roman" w:cs="Times New Roman"/>
          <w:color w:val="000000"/>
          <w:kern w:val="0"/>
          <w:sz w:val="24"/>
          <w:szCs w:val="24"/>
        </w:rPr>
        <w:t>9</w:t>
      </w:r>
      <w:r w:rsidRPr="002C68B7">
        <w:rPr>
          <w:rFonts w:ascii="宋体" w:eastAsia="宋体" w:hAnsi="宋体" w:cs="宋体" w:hint="eastAsia"/>
          <w:color w:val="000000"/>
          <w:kern w:val="0"/>
          <w:sz w:val="24"/>
          <w:szCs w:val="24"/>
        </w:rPr>
        <w:t>月，广西大学珊瑚礁研究中心</w:t>
      </w:r>
      <w:r w:rsidRPr="002C68B7">
        <w:rPr>
          <w:rFonts w:ascii="Times New Roman" w:eastAsia="宋体" w:hAnsi="Times New Roman" w:cs="Times New Roman"/>
          <w:color w:val="000000"/>
          <w:kern w:val="0"/>
          <w:sz w:val="24"/>
          <w:szCs w:val="24"/>
        </w:rPr>
        <w:t>(</w:t>
      </w:r>
      <w:r w:rsidRPr="002C68B7">
        <w:rPr>
          <w:rFonts w:ascii="宋体" w:eastAsia="宋体" w:hAnsi="宋体" w:cs="宋体" w:hint="eastAsia"/>
          <w:color w:val="000000"/>
          <w:kern w:val="0"/>
          <w:sz w:val="24"/>
          <w:szCs w:val="24"/>
        </w:rPr>
        <w:t>成立于</w:t>
      </w:r>
      <w:r w:rsidRPr="002C68B7">
        <w:rPr>
          <w:rFonts w:ascii="Times New Roman" w:eastAsia="宋体" w:hAnsi="Times New Roman" w:cs="Times New Roman"/>
          <w:color w:val="000000"/>
          <w:kern w:val="0"/>
          <w:sz w:val="24"/>
          <w:szCs w:val="24"/>
        </w:rPr>
        <w:t>2014</w:t>
      </w:r>
      <w:r w:rsidRPr="002C68B7">
        <w:rPr>
          <w:rFonts w:ascii="宋体" w:eastAsia="宋体" w:hAnsi="宋体" w:cs="宋体" w:hint="eastAsia"/>
          <w:color w:val="000000"/>
          <w:kern w:val="0"/>
          <w:sz w:val="24"/>
          <w:szCs w:val="24"/>
        </w:rPr>
        <w:t>年</w:t>
      </w:r>
      <w:r w:rsidRPr="002C68B7">
        <w:rPr>
          <w:rFonts w:ascii="Times New Roman" w:eastAsia="宋体" w:hAnsi="Times New Roman" w:cs="Times New Roman"/>
          <w:color w:val="000000"/>
          <w:kern w:val="0"/>
          <w:sz w:val="24"/>
          <w:szCs w:val="24"/>
        </w:rPr>
        <w:t>3</w:t>
      </w:r>
      <w:r w:rsidRPr="002C68B7">
        <w:rPr>
          <w:rFonts w:ascii="宋体" w:eastAsia="宋体" w:hAnsi="宋体" w:cs="宋体" w:hint="eastAsia"/>
          <w:color w:val="000000"/>
          <w:kern w:val="0"/>
          <w:sz w:val="24"/>
          <w:szCs w:val="24"/>
        </w:rPr>
        <w:t>月</w:t>
      </w:r>
      <w:r w:rsidRPr="002C68B7">
        <w:rPr>
          <w:rFonts w:ascii="Times New Roman" w:eastAsia="宋体" w:hAnsi="Times New Roman" w:cs="Times New Roman"/>
          <w:color w:val="000000"/>
          <w:kern w:val="0"/>
          <w:sz w:val="24"/>
          <w:szCs w:val="24"/>
        </w:rPr>
        <w:t>)</w:t>
      </w:r>
      <w:r w:rsidRPr="002C68B7">
        <w:rPr>
          <w:rFonts w:ascii="宋体" w:eastAsia="宋体" w:hAnsi="宋体" w:cs="宋体" w:hint="eastAsia"/>
          <w:color w:val="000000"/>
          <w:kern w:val="0"/>
          <w:sz w:val="24"/>
          <w:szCs w:val="24"/>
        </w:rPr>
        <w:t>挂靠在海洋学院。学院以南海岛礁研究为特色</w:t>
      </w:r>
      <w:r w:rsidRPr="002C68B7">
        <w:rPr>
          <w:rFonts w:ascii="Times New Roman" w:eastAsia="宋体" w:hAnsi="Times New Roman" w:cs="Times New Roman"/>
          <w:color w:val="000000"/>
          <w:kern w:val="0"/>
          <w:sz w:val="24"/>
          <w:szCs w:val="24"/>
        </w:rPr>
        <w:t>,</w:t>
      </w:r>
      <w:r w:rsidRPr="002C68B7">
        <w:rPr>
          <w:rFonts w:ascii="宋体" w:eastAsia="宋体" w:hAnsi="宋体" w:cs="宋体" w:hint="eastAsia"/>
          <w:color w:val="000000"/>
          <w:kern w:val="0"/>
          <w:sz w:val="24"/>
          <w:szCs w:val="24"/>
        </w:rPr>
        <w:t>主攻海洋地质与环境、海洋环境与化学、海洋生物与生态、海洋遥感及物理海洋等研究方向。</w:t>
      </w:r>
      <w:r w:rsidRPr="002C68B7">
        <w:rPr>
          <w:rFonts w:ascii="Times New Roman" w:eastAsia="宋体" w:hAnsi="Times New Roman" w:cs="Times New Roman"/>
          <w:color w:val="000000"/>
          <w:kern w:val="0"/>
          <w:sz w:val="24"/>
          <w:szCs w:val="24"/>
        </w:rPr>
        <w:t>2017</w:t>
      </w:r>
      <w:r w:rsidRPr="002C68B7">
        <w:rPr>
          <w:rFonts w:ascii="宋体" w:eastAsia="宋体" w:hAnsi="宋体" w:cs="宋体" w:hint="eastAsia"/>
          <w:color w:val="000000"/>
          <w:kern w:val="0"/>
          <w:sz w:val="24"/>
          <w:szCs w:val="24"/>
        </w:rPr>
        <w:t>年</w:t>
      </w:r>
      <w:r w:rsidRPr="002C68B7">
        <w:rPr>
          <w:rFonts w:ascii="Times New Roman" w:eastAsia="宋体" w:hAnsi="Times New Roman" w:cs="Times New Roman"/>
          <w:color w:val="000000"/>
          <w:kern w:val="0"/>
          <w:sz w:val="24"/>
          <w:szCs w:val="24"/>
        </w:rPr>
        <w:t>9</w:t>
      </w:r>
      <w:r w:rsidRPr="002C68B7">
        <w:rPr>
          <w:rFonts w:ascii="宋体" w:eastAsia="宋体" w:hAnsi="宋体" w:cs="宋体" w:hint="eastAsia"/>
          <w:color w:val="000000"/>
          <w:kern w:val="0"/>
          <w:sz w:val="24"/>
          <w:szCs w:val="24"/>
        </w:rPr>
        <w:lastRenderedPageBreak/>
        <w:t>月，海洋科学学科作为土木工程与先进材料学科群的支撑学科入选广西大学参与的世界一流学科群建设名单。</w:t>
      </w:r>
    </w:p>
    <w:p w:rsidR="002C68B7" w:rsidRPr="002C68B7" w:rsidRDefault="002C68B7" w:rsidP="002C68B7">
      <w:pPr>
        <w:widowControl/>
        <w:shd w:val="clear" w:color="auto" w:fill="FFFFFF"/>
        <w:spacing w:line="360" w:lineRule="atLeast"/>
        <w:ind w:firstLine="480"/>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 w:val="24"/>
          <w:szCs w:val="24"/>
        </w:rPr>
        <w:t>研究方向</w:t>
      </w:r>
      <w:r w:rsidRPr="002C68B7">
        <w:rPr>
          <w:rFonts w:ascii="Times New Roman" w:eastAsia="宋体" w:hAnsi="Times New Roman" w:cs="Times New Roman"/>
          <w:color w:val="000000"/>
          <w:kern w:val="0"/>
          <w:sz w:val="24"/>
          <w:szCs w:val="24"/>
        </w:rPr>
        <w:t>:</w:t>
      </w:r>
      <w:r w:rsidRPr="002C68B7">
        <w:rPr>
          <w:rFonts w:ascii="宋体" w:eastAsia="宋体" w:hAnsi="宋体" w:cs="宋体" w:hint="eastAsia"/>
          <w:color w:val="000000"/>
          <w:kern w:val="0"/>
          <w:sz w:val="24"/>
          <w:szCs w:val="24"/>
        </w:rPr>
        <w:t>学院以珊瑚礁与生态环境的关系为研究主线，以珊瑚礁研究领域的国际前沿科学问题和我国南海岛礁开发利用的重大现实需求为总体目标，对南海岛礁开展全面、系统、深入的研究。</w:t>
      </w:r>
    </w:p>
    <w:p w:rsidR="002C68B7" w:rsidRPr="002C68B7" w:rsidRDefault="002C68B7" w:rsidP="002C68B7">
      <w:pPr>
        <w:widowControl/>
        <w:shd w:val="clear" w:color="auto" w:fill="FFFFFF"/>
        <w:spacing w:line="360" w:lineRule="atLeast"/>
        <w:ind w:firstLine="450"/>
        <w:jc w:val="left"/>
        <w:rPr>
          <w:rFonts w:ascii="宋体" w:eastAsia="宋体" w:hAnsi="宋体" w:cs="宋体" w:hint="eastAsia"/>
          <w:color w:val="000000"/>
          <w:kern w:val="0"/>
          <w:sz w:val="24"/>
          <w:szCs w:val="24"/>
        </w:rPr>
      </w:pPr>
      <w:r w:rsidRPr="002C68B7">
        <w:rPr>
          <w:rFonts w:ascii="Times New Roman" w:eastAsia="宋体" w:hAnsi="Times New Roman" w:cs="Times New Roman"/>
          <w:color w:val="000000"/>
          <w:kern w:val="0"/>
          <w:sz w:val="24"/>
          <w:szCs w:val="24"/>
        </w:rPr>
        <w:t> </w:t>
      </w:r>
    </w:p>
    <w:p w:rsidR="002C68B7" w:rsidRPr="002C68B7" w:rsidRDefault="002C68B7" w:rsidP="002C68B7">
      <w:pPr>
        <w:widowControl/>
        <w:shd w:val="clear" w:color="auto" w:fill="FFFFFF"/>
        <w:spacing w:line="360" w:lineRule="atLeast"/>
        <w:ind w:firstLine="450"/>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Cs w:val="21"/>
        </w:rPr>
        <w:t>有关调剂具体问题，详</w:t>
      </w:r>
      <w:proofErr w:type="gramStart"/>
      <w:r w:rsidRPr="002C68B7">
        <w:rPr>
          <w:rFonts w:ascii="宋体" w:eastAsia="宋体" w:hAnsi="宋体" w:cs="宋体" w:hint="eastAsia"/>
          <w:color w:val="000000"/>
          <w:kern w:val="0"/>
          <w:szCs w:val="21"/>
        </w:rPr>
        <w:t>询</w:t>
      </w:r>
      <w:proofErr w:type="gramEnd"/>
      <w:r w:rsidRPr="002C68B7">
        <w:rPr>
          <w:rFonts w:ascii="宋体" w:eastAsia="宋体" w:hAnsi="宋体" w:cs="宋体" w:hint="eastAsia"/>
          <w:color w:val="000000"/>
          <w:kern w:val="0"/>
          <w:szCs w:val="21"/>
        </w:rPr>
        <w:t>我院研究生招生办公室</w:t>
      </w:r>
    </w:p>
    <w:p w:rsidR="002C68B7" w:rsidRPr="002C68B7" w:rsidRDefault="002C68B7" w:rsidP="002C68B7">
      <w:pPr>
        <w:widowControl/>
        <w:shd w:val="clear" w:color="auto" w:fill="FFFFFF"/>
        <w:spacing w:line="360" w:lineRule="atLeast"/>
        <w:ind w:firstLine="450"/>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Cs w:val="21"/>
        </w:rPr>
        <w:t>联系方式：</w:t>
      </w:r>
    </w:p>
    <w:p w:rsidR="002C68B7" w:rsidRPr="002C68B7" w:rsidRDefault="002C68B7" w:rsidP="002C68B7">
      <w:pPr>
        <w:widowControl/>
        <w:shd w:val="clear" w:color="auto" w:fill="FFFFFF"/>
        <w:spacing w:line="360" w:lineRule="atLeast"/>
        <w:ind w:firstLine="450"/>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Cs w:val="21"/>
        </w:rPr>
        <w:t>李老师</w:t>
      </w:r>
    </w:p>
    <w:p w:rsidR="002C68B7" w:rsidRPr="002C68B7" w:rsidRDefault="002C68B7" w:rsidP="002C68B7">
      <w:pPr>
        <w:widowControl/>
        <w:shd w:val="clear" w:color="auto" w:fill="FFFFFF"/>
        <w:spacing w:line="360" w:lineRule="atLeast"/>
        <w:ind w:firstLine="450"/>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Cs w:val="21"/>
        </w:rPr>
        <w:t>电话：</w:t>
      </w:r>
      <w:r w:rsidRPr="002C68B7">
        <w:rPr>
          <w:rFonts w:ascii="Times New Roman" w:eastAsia="宋体" w:hAnsi="Times New Roman" w:cs="Times New Roman"/>
          <w:color w:val="000000"/>
          <w:kern w:val="0"/>
          <w:szCs w:val="21"/>
        </w:rPr>
        <w:t>0771-3227855</w:t>
      </w:r>
    </w:p>
    <w:p w:rsidR="002C68B7" w:rsidRPr="002C68B7" w:rsidRDefault="002C68B7" w:rsidP="002C68B7">
      <w:pPr>
        <w:widowControl/>
        <w:shd w:val="clear" w:color="auto" w:fill="FFFFFF"/>
        <w:spacing w:line="360" w:lineRule="atLeast"/>
        <w:ind w:firstLine="450"/>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Cs w:val="21"/>
        </w:rPr>
        <w:t>邮箱：</w:t>
      </w:r>
      <w:r w:rsidRPr="002C68B7">
        <w:rPr>
          <w:rFonts w:ascii="Times New Roman" w:eastAsia="宋体" w:hAnsi="Times New Roman" w:cs="Times New Roman"/>
          <w:color w:val="000000"/>
          <w:kern w:val="0"/>
          <w:szCs w:val="21"/>
        </w:rPr>
        <w:t>lizhoujia1997@163.com</w:t>
      </w:r>
    </w:p>
    <w:p w:rsidR="002C68B7" w:rsidRPr="002C68B7" w:rsidRDefault="002C68B7" w:rsidP="002C68B7">
      <w:pPr>
        <w:widowControl/>
        <w:shd w:val="clear" w:color="auto" w:fill="FFFFFF"/>
        <w:spacing w:line="360" w:lineRule="atLeast"/>
        <w:ind w:firstLine="450"/>
        <w:jc w:val="left"/>
        <w:rPr>
          <w:rFonts w:ascii="宋体" w:eastAsia="宋体" w:hAnsi="宋体" w:cs="宋体" w:hint="eastAsia"/>
          <w:color w:val="000000"/>
          <w:kern w:val="0"/>
          <w:sz w:val="24"/>
          <w:szCs w:val="24"/>
        </w:rPr>
      </w:pPr>
      <w:r w:rsidRPr="002C68B7">
        <w:rPr>
          <w:rFonts w:ascii="宋体" w:eastAsia="宋体" w:hAnsi="宋体" w:cs="宋体" w:hint="eastAsia"/>
          <w:color w:val="000000"/>
          <w:kern w:val="0"/>
          <w:szCs w:val="21"/>
        </w:rPr>
        <w:t>地址：广西南宁市西乡塘</w:t>
      </w:r>
      <w:proofErr w:type="gramStart"/>
      <w:r w:rsidRPr="002C68B7">
        <w:rPr>
          <w:rFonts w:ascii="宋体" w:eastAsia="宋体" w:hAnsi="宋体" w:cs="宋体" w:hint="eastAsia"/>
          <w:color w:val="000000"/>
          <w:kern w:val="0"/>
          <w:szCs w:val="21"/>
        </w:rPr>
        <w:t>区大学</w:t>
      </w:r>
      <w:proofErr w:type="gramEnd"/>
      <w:r w:rsidRPr="002C68B7">
        <w:rPr>
          <w:rFonts w:ascii="宋体" w:eastAsia="宋体" w:hAnsi="宋体" w:cs="宋体" w:hint="eastAsia"/>
          <w:color w:val="000000"/>
          <w:kern w:val="0"/>
          <w:szCs w:val="21"/>
        </w:rPr>
        <w:t>东路</w:t>
      </w:r>
      <w:r w:rsidRPr="002C68B7">
        <w:rPr>
          <w:rFonts w:ascii="Times New Roman" w:eastAsia="宋体" w:hAnsi="Times New Roman" w:cs="Times New Roman"/>
          <w:color w:val="000000"/>
          <w:kern w:val="0"/>
          <w:szCs w:val="21"/>
        </w:rPr>
        <w:t>100</w:t>
      </w:r>
      <w:r w:rsidRPr="002C68B7">
        <w:rPr>
          <w:rFonts w:ascii="宋体" w:eastAsia="宋体" w:hAnsi="宋体" w:cs="宋体" w:hint="eastAsia"/>
          <w:color w:val="000000"/>
          <w:kern w:val="0"/>
          <w:szCs w:val="21"/>
        </w:rPr>
        <w:t>号。</w:t>
      </w:r>
      <w:r w:rsidRPr="002C68B7">
        <w:rPr>
          <w:rFonts w:ascii="Times New Roman" w:eastAsia="宋体" w:hAnsi="Times New Roman" w:cs="Times New Roman"/>
          <w:color w:val="000000"/>
          <w:kern w:val="0"/>
          <w:szCs w:val="21"/>
        </w:rPr>
        <w:br/>
      </w:r>
      <w:r w:rsidRPr="002C68B7">
        <w:rPr>
          <w:rFonts w:ascii="宋体" w:eastAsia="宋体" w:hAnsi="宋体" w:cs="宋体" w:hint="eastAsia"/>
          <w:color w:val="000000"/>
          <w:kern w:val="0"/>
          <w:szCs w:val="21"/>
        </w:rPr>
        <w:t>从</w:t>
      </w:r>
      <w:r w:rsidRPr="002C68B7">
        <w:rPr>
          <w:rFonts w:ascii="Times New Roman" w:eastAsia="宋体" w:hAnsi="Times New Roman" w:cs="Times New Roman"/>
          <w:color w:val="000000"/>
          <w:kern w:val="0"/>
          <w:szCs w:val="21"/>
        </w:rPr>
        <w:t>2022</w:t>
      </w:r>
      <w:r w:rsidRPr="002C68B7">
        <w:rPr>
          <w:rFonts w:ascii="宋体" w:eastAsia="宋体" w:hAnsi="宋体" w:cs="宋体" w:hint="eastAsia"/>
          <w:color w:val="000000"/>
          <w:kern w:val="0"/>
          <w:szCs w:val="21"/>
        </w:rPr>
        <w:t>年起，广西大学海洋学院硕士研究生考生复试前需提交《学业研修规划报告》（附件一），请复试考生提前做好准备。</w:t>
      </w:r>
    </w:p>
    <w:p w:rsidR="002C68B7" w:rsidRPr="002C68B7" w:rsidRDefault="002C68B7" w:rsidP="002C68B7">
      <w:pPr>
        <w:widowControl/>
        <w:shd w:val="clear" w:color="auto" w:fill="FFFFFF"/>
        <w:spacing w:line="360" w:lineRule="atLeast"/>
        <w:ind w:firstLine="450"/>
        <w:jc w:val="left"/>
        <w:rPr>
          <w:rFonts w:ascii="宋体" w:eastAsia="宋体" w:hAnsi="宋体" w:cs="宋体" w:hint="eastAsia"/>
          <w:color w:val="000000"/>
          <w:kern w:val="0"/>
          <w:sz w:val="24"/>
          <w:szCs w:val="24"/>
        </w:rPr>
      </w:pPr>
      <w:r w:rsidRPr="002C68B7">
        <w:rPr>
          <w:rFonts w:ascii="Times New Roman" w:eastAsia="宋体" w:hAnsi="Times New Roman" w:cs="Times New Roman"/>
          <w:color w:val="000000"/>
          <w:kern w:val="0"/>
          <w:sz w:val="24"/>
          <w:szCs w:val="24"/>
        </w:rPr>
        <w:t> </w:t>
      </w:r>
    </w:p>
    <w:p w:rsidR="002C68B7" w:rsidRPr="002C68B7" w:rsidRDefault="002C68B7" w:rsidP="002C68B7">
      <w:pPr>
        <w:widowControl/>
        <w:shd w:val="clear" w:color="auto" w:fill="FFFFFF"/>
        <w:spacing w:line="360" w:lineRule="atLeast"/>
        <w:ind w:left="6235" w:firstLine="450"/>
        <w:jc w:val="center"/>
        <w:rPr>
          <w:rFonts w:ascii="宋体" w:eastAsia="宋体" w:hAnsi="宋体" w:cs="宋体" w:hint="eastAsia"/>
          <w:color w:val="000000"/>
          <w:kern w:val="0"/>
          <w:sz w:val="24"/>
          <w:szCs w:val="24"/>
        </w:rPr>
      </w:pPr>
      <w:r w:rsidRPr="002C68B7">
        <w:rPr>
          <w:rFonts w:ascii="宋体" w:eastAsia="宋体" w:hAnsi="宋体" w:cs="宋体" w:hint="eastAsia"/>
          <w:color w:val="000000"/>
          <w:kern w:val="0"/>
          <w:sz w:val="24"/>
          <w:szCs w:val="24"/>
        </w:rPr>
        <w:t>广西大学海洋学院</w:t>
      </w:r>
    </w:p>
    <w:p w:rsidR="002C68B7" w:rsidRPr="002C68B7" w:rsidRDefault="002C68B7" w:rsidP="002C68B7">
      <w:pPr>
        <w:widowControl/>
        <w:shd w:val="clear" w:color="auto" w:fill="FFFFFF"/>
        <w:spacing w:line="360" w:lineRule="atLeast"/>
        <w:ind w:left="6235" w:firstLine="450"/>
        <w:jc w:val="center"/>
        <w:rPr>
          <w:rFonts w:ascii="宋体" w:eastAsia="宋体" w:hAnsi="宋体" w:cs="宋体" w:hint="eastAsia"/>
          <w:color w:val="000000"/>
          <w:kern w:val="0"/>
          <w:sz w:val="24"/>
          <w:szCs w:val="24"/>
        </w:rPr>
      </w:pPr>
      <w:r w:rsidRPr="002C68B7">
        <w:rPr>
          <w:rFonts w:ascii="Times New Roman" w:eastAsia="宋体" w:hAnsi="Times New Roman" w:cs="Times New Roman"/>
          <w:color w:val="000000"/>
          <w:kern w:val="0"/>
          <w:sz w:val="24"/>
          <w:szCs w:val="24"/>
        </w:rPr>
        <w:t>2023</w:t>
      </w:r>
      <w:r w:rsidRPr="002C68B7">
        <w:rPr>
          <w:rFonts w:ascii="宋体" w:eastAsia="宋体" w:hAnsi="宋体" w:cs="宋体" w:hint="eastAsia"/>
          <w:color w:val="000000"/>
          <w:kern w:val="0"/>
          <w:sz w:val="24"/>
          <w:szCs w:val="24"/>
        </w:rPr>
        <w:t>年</w:t>
      </w:r>
      <w:r w:rsidRPr="002C68B7">
        <w:rPr>
          <w:rFonts w:ascii="Times New Roman" w:eastAsia="宋体" w:hAnsi="Times New Roman" w:cs="Times New Roman"/>
          <w:color w:val="000000"/>
          <w:kern w:val="0"/>
          <w:sz w:val="24"/>
          <w:szCs w:val="24"/>
        </w:rPr>
        <w:t>4</w:t>
      </w:r>
      <w:r w:rsidRPr="002C68B7">
        <w:rPr>
          <w:rFonts w:ascii="宋体" w:eastAsia="宋体" w:hAnsi="宋体" w:cs="宋体" w:hint="eastAsia"/>
          <w:color w:val="000000"/>
          <w:kern w:val="0"/>
          <w:sz w:val="24"/>
          <w:szCs w:val="24"/>
        </w:rPr>
        <w:t>月</w:t>
      </w:r>
      <w:r w:rsidRPr="002C68B7">
        <w:rPr>
          <w:rFonts w:ascii="Times New Roman" w:eastAsia="宋体" w:hAnsi="Times New Roman" w:cs="Times New Roman"/>
          <w:color w:val="000000"/>
          <w:kern w:val="0"/>
          <w:sz w:val="24"/>
          <w:szCs w:val="24"/>
        </w:rPr>
        <w:t>3</w:t>
      </w:r>
      <w:r w:rsidRPr="002C68B7">
        <w:rPr>
          <w:rFonts w:ascii="宋体" w:eastAsia="宋体" w:hAnsi="宋体" w:cs="宋体" w:hint="eastAsia"/>
          <w:color w:val="000000"/>
          <w:kern w:val="0"/>
          <w:sz w:val="24"/>
          <w:szCs w:val="24"/>
        </w:rPr>
        <w:t>日</w:t>
      </w:r>
    </w:p>
    <w:p w:rsidR="002C68B7" w:rsidRPr="002C68B7" w:rsidRDefault="002C68B7" w:rsidP="002C68B7">
      <w:pPr>
        <w:widowControl/>
        <w:numPr>
          <w:ilvl w:val="0"/>
          <w:numId w:val="1"/>
        </w:numPr>
        <w:shd w:val="clear" w:color="auto" w:fill="FFFFFF"/>
        <w:ind w:left="0"/>
        <w:jc w:val="left"/>
        <w:rPr>
          <w:rFonts w:ascii="微软雅黑" w:eastAsia="微软雅黑" w:hAnsi="微软雅黑" w:cs="宋体" w:hint="eastAsia"/>
          <w:color w:val="000000"/>
          <w:kern w:val="0"/>
          <w:sz w:val="18"/>
          <w:szCs w:val="18"/>
        </w:rPr>
      </w:pPr>
      <w:r w:rsidRPr="002C68B7">
        <w:rPr>
          <w:rFonts w:ascii="微软雅黑" w:eastAsia="微软雅黑" w:hAnsi="微软雅黑" w:cs="宋体" w:hint="eastAsia"/>
          <w:color w:val="000000"/>
          <w:kern w:val="0"/>
          <w:sz w:val="18"/>
          <w:szCs w:val="18"/>
        </w:rPr>
        <w:t>附件【</w:t>
      </w:r>
      <w:hyperlink r:id="rId6" w:tgtFrame="_blank" w:history="1">
        <w:r w:rsidRPr="002C68B7">
          <w:rPr>
            <w:rFonts w:ascii="微软雅黑" w:eastAsia="微软雅黑" w:hAnsi="微软雅黑" w:cs="宋体" w:hint="eastAsia"/>
            <w:color w:val="333333"/>
            <w:kern w:val="0"/>
            <w:sz w:val="18"/>
            <w:szCs w:val="18"/>
            <w:u w:val="single"/>
          </w:rPr>
          <w:t>海洋学院2023年硕士研究生招生复试-学业研修报告模版.docx</w:t>
        </w:r>
      </w:hyperlink>
      <w:r w:rsidRPr="002C68B7">
        <w:rPr>
          <w:rFonts w:ascii="微软雅黑" w:eastAsia="微软雅黑" w:hAnsi="微软雅黑" w:cs="宋体" w:hint="eastAsia"/>
          <w:color w:val="000000"/>
          <w:kern w:val="0"/>
          <w:sz w:val="18"/>
          <w:szCs w:val="18"/>
        </w:rPr>
        <w:t>】已下载128次</w:t>
      </w:r>
    </w:p>
    <w:p w:rsidR="006B2D96" w:rsidRPr="002C68B7" w:rsidRDefault="006B2D96">
      <w:bookmarkStart w:id="0" w:name="_GoBack"/>
      <w:bookmarkEnd w:id="0"/>
    </w:p>
    <w:sectPr w:rsidR="006B2D96" w:rsidRPr="002C68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851C3"/>
    <w:multiLevelType w:val="multilevel"/>
    <w:tmpl w:val="F6D0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843"/>
    <w:rsid w:val="002C68B7"/>
    <w:rsid w:val="006B2D96"/>
    <w:rsid w:val="00CF2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C68B7"/>
    <w:rPr>
      <w:b/>
      <w:bCs/>
    </w:rPr>
  </w:style>
  <w:style w:type="character" w:styleId="a4">
    <w:name w:val="Hyperlink"/>
    <w:basedOn w:val="a0"/>
    <w:uiPriority w:val="99"/>
    <w:semiHidden/>
    <w:unhideWhenUsed/>
    <w:rsid w:val="002C68B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C68B7"/>
    <w:rPr>
      <w:b/>
      <w:bCs/>
    </w:rPr>
  </w:style>
  <w:style w:type="character" w:styleId="a4">
    <w:name w:val="Hyperlink"/>
    <w:basedOn w:val="a0"/>
    <w:uiPriority w:val="99"/>
    <w:semiHidden/>
    <w:unhideWhenUsed/>
    <w:rsid w:val="002C68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216607">
      <w:bodyDiv w:val="1"/>
      <w:marLeft w:val="0"/>
      <w:marRight w:val="0"/>
      <w:marTop w:val="0"/>
      <w:marBottom w:val="0"/>
      <w:divBdr>
        <w:top w:val="none" w:sz="0" w:space="0" w:color="auto"/>
        <w:left w:val="none" w:sz="0" w:space="0" w:color="auto"/>
        <w:bottom w:val="none" w:sz="0" w:space="0" w:color="auto"/>
        <w:right w:val="none" w:sz="0" w:space="0" w:color="auto"/>
      </w:divBdr>
      <w:divsChild>
        <w:div w:id="1233354026">
          <w:marLeft w:val="0"/>
          <w:marRight w:val="0"/>
          <w:marTop w:val="0"/>
          <w:marBottom w:val="0"/>
          <w:divBdr>
            <w:top w:val="none" w:sz="0" w:space="0" w:color="auto"/>
            <w:left w:val="none" w:sz="0" w:space="0" w:color="auto"/>
            <w:bottom w:val="dotted" w:sz="6" w:space="8" w:color="CCCCCC"/>
            <w:right w:val="none" w:sz="0" w:space="0" w:color="auto"/>
          </w:divBdr>
        </w:div>
        <w:div w:id="1889075359">
          <w:marLeft w:val="0"/>
          <w:marRight w:val="0"/>
          <w:marTop w:val="0"/>
          <w:marBottom w:val="0"/>
          <w:divBdr>
            <w:top w:val="none" w:sz="0" w:space="0" w:color="auto"/>
            <w:left w:val="none" w:sz="0" w:space="0" w:color="auto"/>
            <w:bottom w:val="none" w:sz="0" w:space="0" w:color="auto"/>
            <w:right w:val="none" w:sz="0" w:space="0" w:color="auto"/>
          </w:divBdr>
          <w:divsChild>
            <w:div w:id="216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gxu.edu.cn/system/_content/download.jsp?urltype=news.DownloadAttachUrl&amp;owner=1205881043&amp;wbfileid=11416358"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2023-05-24T11:09:00Z</dcterms:created>
  <dcterms:modified xsi:type="dcterms:W3CDTF">2023-05-24T11:09:00Z</dcterms:modified>
</cp:coreProperties>
</file>